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14:paraId="2AA29A5D" w14:textId="77777777" w:rsidTr="00DD192E">
        <w:tc>
          <w:tcPr>
            <w:tcW w:w="12758" w:type="dxa"/>
            <w:gridSpan w:val="2"/>
            <w:tcBorders>
              <w:right w:val="single" w:sz="8" w:space="0" w:color="000000"/>
            </w:tcBorders>
            <w:shd w:val="clear" w:color="auto" w:fill="DEEAF6" w:themeFill="accent1" w:themeFillTint="33"/>
          </w:tcPr>
          <w:p w14:paraId="2AA29A5A"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2AA29A5B"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2AA29A5C" w14:textId="0698B6F7"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0110BA">
              <w:rPr>
                <w:rFonts w:ascii="Times New Roman" w:eastAsia="Calibri" w:hAnsi="Times New Roman" w:cs="Times New Roman"/>
                <w:b/>
                <w:lang w:val="bg-BG"/>
              </w:rPr>
              <w:t>ПАВЛИКЕНИ</w:t>
            </w:r>
          </w:p>
        </w:tc>
      </w:tr>
      <w:tr w:rsidR="002442AF" w:rsidRPr="002442AF" w14:paraId="2AA29A62" w14:textId="77777777" w:rsidTr="002442AF">
        <w:tc>
          <w:tcPr>
            <w:tcW w:w="8931" w:type="dxa"/>
            <w:shd w:val="clear" w:color="auto" w:fill="FFFFFF" w:themeFill="background1"/>
          </w:tcPr>
          <w:p w14:paraId="2AA29A5E"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AA29A5F"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2AA29A60"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2AA29A61"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2AA29A64" w14:textId="77777777" w:rsidTr="002442AF">
        <w:tc>
          <w:tcPr>
            <w:tcW w:w="15248" w:type="dxa"/>
            <w:gridSpan w:val="3"/>
            <w:tcBorders>
              <w:bottom w:val="single" w:sz="4" w:space="0" w:color="auto"/>
            </w:tcBorders>
            <w:shd w:val="clear" w:color="auto" w:fill="FBE4D5" w:themeFill="accent2" w:themeFillTint="33"/>
          </w:tcPr>
          <w:p w14:paraId="2AA29A63"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2AA29A68" w14:textId="77777777" w:rsidTr="002442AF">
        <w:tc>
          <w:tcPr>
            <w:tcW w:w="8931" w:type="dxa"/>
            <w:shd w:val="clear" w:color="auto" w:fill="FFFFFF" w:themeFill="background1"/>
          </w:tcPr>
          <w:p w14:paraId="2AA29A65" w14:textId="77777777" w:rsidR="002442AF" w:rsidRPr="006A3F5A" w:rsidRDefault="002442AF" w:rsidP="002442AF">
            <w:pPr>
              <w:rPr>
                <w:rFonts w:ascii="Times New Roman" w:eastAsia="Calibri" w:hAnsi="Times New Roman" w:cs="Times New Roman"/>
                <w:b/>
                <w:lang w:val="bg-BG"/>
              </w:rPr>
            </w:pPr>
            <w:r w:rsidRPr="006A3F5A">
              <w:rPr>
                <w:rFonts w:ascii="Times New Roman" w:eastAsia="Calibri" w:hAnsi="Times New Roman" w:cs="Times New Roman"/>
                <w:b/>
                <w:lang w:val="bg-BG"/>
              </w:rPr>
              <w:t xml:space="preserve">Индикатор 1. </w:t>
            </w:r>
            <w:r w:rsidRPr="006A3F5A">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2AA29A66" w14:textId="0FF6AE19" w:rsidR="002442AF" w:rsidRPr="006A3F5A" w:rsidRDefault="00CA13FC" w:rsidP="002442AF">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00005276" w:rsidRPr="006A3F5A">
              <w:rPr>
                <w:rFonts w:ascii="Times New Roman" w:hAnsi="Times New Roman" w:cs="Times New Roman"/>
                <w:lang w:val="bg-BG"/>
              </w:rPr>
              <w:t xml:space="preserve">. Представените документи са съотносими за доказване съответствие с индикатора, но се отнасят до 2022-2023 г. Кандидатът не е предоставил информация </w:t>
            </w:r>
            <w:r w:rsidR="002B5409" w:rsidRPr="006A3F5A">
              <w:rPr>
                <w:rFonts w:ascii="Times New Roman" w:hAnsi="Times New Roman" w:cs="Times New Roman"/>
                <w:lang w:val="bg-BG"/>
              </w:rPr>
              <w:t xml:space="preserve">относно липсата на документи, касаещи годината на </w:t>
            </w:r>
            <w:r w:rsidR="000D619A" w:rsidRPr="006A3F5A">
              <w:rPr>
                <w:rFonts w:ascii="Times New Roman" w:hAnsi="Times New Roman" w:cs="Times New Roman"/>
                <w:lang w:val="bg-BG"/>
              </w:rPr>
              <w:t>кандидатстване</w:t>
            </w:r>
            <w:r w:rsidR="00CF567B" w:rsidRPr="006A3F5A">
              <w:rPr>
                <w:rFonts w:ascii="Times New Roman" w:hAnsi="Times New Roman" w:cs="Times New Roman"/>
                <w:lang w:val="bg-BG"/>
              </w:rPr>
              <w:t xml:space="preserve">. </w:t>
            </w:r>
          </w:p>
        </w:tc>
        <w:tc>
          <w:tcPr>
            <w:tcW w:w="2490" w:type="dxa"/>
            <w:shd w:val="clear" w:color="auto" w:fill="FFFFFF" w:themeFill="background1"/>
          </w:tcPr>
          <w:p w14:paraId="2AA29A67" w14:textId="5CC7C664" w:rsidR="002442AF" w:rsidRPr="008573D0" w:rsidRDefault="000110BA"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14:paraId="2AA29A6A" w14:textId="77777777" w:rsidTr="002442AF">
        <w:tc>
          <w:tcPr>
            <w:tcW w:w="15248" w:type="dxa"/>
            <w:gridSpan w:val="3"/>
            <w:shd w:val="clear" w:color="auto" w:fill="FBE4D5" w:themeFill="accent2" w:themeFillTint="33"/>
          </w:tcPr>
          <w:p w14:paraId="2AA29A69"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2AA29A6E" w14:textId="77777777" w:rsidTr="002442AF">
        <w:tc>
          <w:tcPr>
            <w:tcW w:w="8931" w:type="dxa"/>
            <w:shd w:val="clear" w:color="auto" w:fill="FFFFFF" w:themeFill="background1"/>
          </w:tcPr>
          <w:p w14:paraId="2AA29A6B"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2AA29A6C" w14:textId="0CBBE249" w:rsidR="002442AF" w:rsidRPr="006A3F5A" w:rsidRDefault="00CF567B" w:rsidP="002442AF">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Pr="006A3F5A">
              <w:rPr>
                <w:rFonts w:ascii="Times New Roman" w:hAnsi="Times New Roman" w:cs="Times New Roman"/>
                <w:lang w:val="bg-BG"/>
              </w:rPr>
              <w:t>. Представените документи са съотносими за доказване съответствие с индикатора, но се отнасят до 2022-2023 г. Кандидатът не е предоставил информация относно липсата на документи, касаещи годината на кандидатстване.</w:t>
            </w:r>
          </w:p>
        </w:tc>
        <w:tc>
          <w:tcPr>
            <w:tcW w:w="2490" w:type="dxa"/>
            <w:shd w:val="clear" w:color="auto" w:fill="FFFFFF" w:themeFill="background1"/>
          </w:tcPr>
          <w:p w14:paraId="2AA29A6D" w14:textId="68D68A82" w:rsidR="002442AF" w:rsidRPr="008573D0" w:rsidRDefault="000110BA"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CF567B" w:rsidRPr="002442AF" w14:paraId="2AA29A72" w14:textId="77777777" w:rsidTr="002442AF">
        <w:tc>
          <w:tcPr>
            <w:tcW w:w="8931" w:type="dxa"/>
            <w:shd w:val="clear" w:color="auto" w:fill="FFFFFF" w:themeFill="background1"/>
          </w:tcPr>
          <w:p w14:paraId="2AA29A6F" w14:textId="77777777" w:rsidR="00CF567B" w:rsidRPr="002442AF" w:rsidRDefault="00CF567B" w:rsidP="00CF567B">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2AA29A70" w14:textId="6C56471B" w:rsidR="00CF567B" w:rsidRPr="006A3F5A" w:rsidRDefault="00CF567B" w:rsidP="00CF567B">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Pr="006A3F5A">
              <w:rPr>
                <w:rFonts w:ascii="Times New Roman" w:hAnsi="Times New Roman" w:cs="Times New Roman"/>
                <w:lang w:val="bg-BG"/>
              </w:rPr>
              <w:t xml:space="preserve">. Представените документи са съотносими за </w:t>
            </w:r>
            <w:r w:rsidRPr="006A3F5A">
              <w:rPr>
                <w:rFonts w:ascii="Times New Roman" w:hAnsi="Times New Roman" w:cs="Times New Roman"/>
                <w:lang w:val="bg-BG"/>
              </w:rPr>
              <w:lastRenderedPageBreak/>
              <w:t xml:space="preserve">доказване съответствие с индикатора, но се отнасят до 2022-2023 г. Кандидатът не е предоставил информация относно липсата на документи, касаещи годината на кандидатстване. </w:t>
            </w:r>
          </w:p>
        </w:tc>
        <w:tc>
          <w:tcPr>
            <w:tcW w:w="2490" w:type="dxa"/>
            <w:shd w:val="clear" w:color="auto" w:fill="FFFFFF" w:themeFill="background1"/>
          </w:tcPr>
          <w:p w14:paraId="2AA29A71" w14:textId="248F438B" w:rsidR="00CF567B" w:rsidRPr="008573D0" w:rsidRDefault="00CF567B" w:rsidP="00CF567B">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F567B" w:rsidRPr="002442AF" w14:paraId="2AA29A76" w14:textId="77777777" w:rsidTr="002442AF">
        <w:tc>
          <w:tcPr>
            <w:tcW w:w="8931" w:type="dxa"/>
            <w:shd w:val="clear" w:color="auto" w:fill="FFFFFF" w:themeFill="background1"/>
          </w:tcPr>
          <w:p w14:paraId="2AA29A73" w14:textId="77777777" w:rsidR="00CF567B" w:rsidRPr="002442AF" w:rsidRDefault="00CF567B" w:rsidP="00CF567B">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2AA29A74" w14:textId="71A0C315" w:rsidR="00CF567B" w:rsidRPr="006A3F5A" w:rsidRDefault="00CF567B" w:rsidP="00CF567B">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Pr="006A3F5A">
              <w:rPr>
                <w:rFonts w:ascii="Times New Roman" w:hAnsi="Times New Roman" w:cs="Times New Roman"/>
                <w:lang w:val="bg-BG"/>
              </w:rPr>
              <w:t xml:space="preserve">. Представените документи са съотносими за доказване съответствие с индикатора, но се отнасят до 2022-2023 г. Кандидатът не е предоставил информация относно липсата на документи, касаещи годината на кандидатстване. </w:t>
            </w:r>
          </w:p>
        </w:tc>
        <w:tc>
          <w:tcPr>
            <w:tcW w:w="2490" w:type="dxa"/>
            <w:shd w:val="clear" w:color="auto" w:fill="FFFFFF" w:themeFill="background1"/>
          </w:tcPr>
          <w:p w14:paraId="2AA29A75" w14:textId="7196C4C4" w:rsidR="00CF567B" w:rsidRPr="008573D0" w:rsidRDefault="00CF567B" w:rsidP="00CF567B">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CF567B" w:rsidRPr="002442AF" w14:paraId="2AA29A7A" w14:textId="77777777" w:rsidTr="002442AF">
        <w:tc>
          <w:tcPr>
            <w:tcW w:w="8931" w:type="dxa"/>
            <w:shd w:val="clear" w:color="auto" w:fill="FFFFFF" w:themeFill="background1"/>
          </w:tcPr>
          <w:p w14:paraId="2AA29A77" w14:textId="77777777" w:rsidR="00CF567B" w:rsidRPr="002442AF" w:rsidRDefault="00CF567B" w:rsidP="00CF567B">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2AA29A78" w14:textId="3A33E3A4" w:rsidR="00CF567B" w:rsidRPr="006A3F5A" w:rsidRDefault="00CF567B" w:rsidP="00CF567B">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Pr="006A3F5A">
              <w:rPr>
                <w:rFonts w:ascii="Times New Roman" w:hAnsi="Times New Roman" w:cs="Times New Roman"/>
                <w:lang w:val="bg-BG"/>
              </w:rPr>
              <w:t xml:space="preserve">. Представените документи са съотносими за доказване съответствие с индикатора, но се отнасят до 2022-2023 г. Кандидатът не е предоставил информация относно липсата на документи, касаещи годината на кандидатстване. </w:t>
            </w:r>
          </w:p>
        </w:tc>
        <w:tc>
          <w:tcPr>
            <w:tcW w:w="2490" w:type="dxa"/>
            <w:shd w:val="clear" w:color="auto" w:fill="FFFFFF" w:themeFill="background1"/>
          </w:tcPr>
          <w:p w14:paraId="2AA29A79" w14:textId="21921108" w:rsidR="00CF567B" w:rsidRPr="008573D0" w:rsidRDefault="00CF567B" w:rsidP="00CF567B">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2AA29A7C" w14:textId="77777777" w:rsidTr="002442AF">
        <w:tc>
          <w:tcPr>
            <w:tcW w:w="15248" w:type="dxa"/>
            <w:gridSpan w:val="3"/>
            <w:shd w:val="clear" w:color="auto" w:fill="FBE4D5" w:themeFill="accent2" w:themeFillTint="33"/>
          </w:tcPr>
          <w:p w14:paraId="2AA29A7B"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CF567B" w:rsidRPr="002442AF" w14:paraId="2AA29A80" w14:textId="77777777" w:rsidTr="002442AF">
        <w:tc>
          <w:tcPr>
            <w:tcW w:w="8931" w:type="dxa"/>
            <w:shd w:val="clear" w:color="auto" w:fill="FFFFFF" w:themeFill="background1"/>
          </w:tcPr>
          <w:p w14:paraId="2AA29A7D" w14:textId="77777777" w:rsidR="00CF567B" w:rsidRPr="002442AF" w:rsidRDefault="00CF567B" w:rsidP="00CF567B">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2AA29A7E" w14:textId="0C816B5A" w:rsidR="00CF567B" w:rsidRPr="006A3F5A" w:rsidRDefault="00CF567B" w:rsidP="00CF567B">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lastRenderedPageBreak/>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Pr="006A3F5A">
              <w:rPr>
                <w:rFonts w:ascii="Times New Roman" w:hAnsi="Times New Roman" w:cs="Times New Roman"/>
                <w:lang w:val="bg-BG"/>
              </w:rPr>
              <w:t xml:space="preserve">. Представените документи са съотносими за доказване съответствие с индикатора, но се отнасят до 2022-2023 г. Кандидатът не е предоставил информация относно липсата на документи, касаещи годината на кандидатстване. </w:t>
            </w:r>
          </w:p>
        </w:tc>
        <w:tc>
          <w:tcPr>
            <w:tcW w:w="2490" w:type="dxa"/>
            <w:shd w:val="clear" w:color="auto" w:fill="FFFFFF" w:themeFill="background1"/>
          </w:tcPr>
          <w:p w14:paraId="2AA29A7F" w14:textId="2DAE0596" w:rsidR="00CF567B" w:rsidRPr="008573D0" w:rsidRDefault="00CF567B" w:rsidP="00CF567B">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F567B" w:rsidRPr="002442AF" w14:paraId="2AA29A84" w14:textId="77777777" w:rsidTr="002442AF">
        <w:tc>
          <w:tcPr>
            <w:tcW w:w="8931" w:type="dxa"/>
            <w:shd w:val="clear" w:color="auto" w:fill="FFFFFF" w:themeFill="background1"/>
          </w:tcPr>
          <w:p w14:paraId="2AA29A81" w14:textId="77777777" w:rsidR="00CF567B" w:rsidRPr="002442AF" w:rsidRDefault="00CF567B" w:rsidP="00CF567B">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2AA29A82" w14:textId="0A1C139B" w:rsidR="00CF567B" w:rsidRPr="006A3F5A" w:rsidRDefault="00CF567B" w:rsidP="00CF567B">
            <w:pPr>
              <w:spacing w:line="276" w:lineRule="auto"/>
              <w:jc w:val="center"/>
              <w:rPr>
                <w:rFonts w:ascii="Times New Roman" w:eastAsia="Calibri" w:hAnsi="Times New Roman" w:cs="Times New Roman"/>
                <w:lang w:val="bg-BG"/>
              </w:rPr>
            </w:pPr>
            <w:proofErr w:type="spellStart"/>
            <w:r w:rsidRPr="006A3F5A">
              <w:rPr>
                <w:rFonts w:ascii="Times New Roman" w:hAnsi="Times New Roman" w:cs="Times New Roman"/>
              </w:rPr>
              <w:t>Вярно</w:t>
            </w:r>
            <w:proofErr w:type="spellEnd"/>
            <w:r w:rsidRPr="006A3F5A">
              <w:rPr>
                <w:rFonts w:ascii="Times New Roman" w:hAnsi="Times New Roman" w:cs="Times New Roman"/>
              </w:rPr>
              <w:t xml:space="preserve"> и </w:t>
            </w:r>
            <w:proofErr w:type="spellStart"/>
            <w:r w:rsidRPr="006A3F5A">
              <w:rPr>
                <w:rFonts w:ascii="Times New Roman" w:hAnsi="Times New Roman" w:cs="Times New Roman"/>
              </w:rPr>
              <w:t>честно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представени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доказателства</w:t>
            </w:r>
            <w:proofErr w:type="spellEnd"/>
            <w:r w:rsidRPr="006A3F5A">
              <w:rPr>
                <w:rFonts w:ascii="Times New Roman" w:hAnsi="Times New Roman" w:cs="Times New Roman"/>
              </w:rPr>
              <w:t xml:space="preserve">, </w:t>
            </w:r>
            <w:proofErr w:type="spellStart"/>
            <w:proofErr w:type="gramStart"/>
            <w:r w:rsidRPr="006A3F5A">
              <w:rPr>
                <w:rFonts w:ascii="Times New Roman" w:hAnsi="Times New Roman" w:cs="Times New Roman"/>
              </w:rPr>
              <w:t>имащи</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съществен</w:t>
            </w:r>
            <w:proofErr w:type="spellEnd"/>
            <w:proofErr w:type="gramEnd"/>
            <w:r w:rsidRPr="006A3F5A">
              <w:rPr>
                <w:rFonts w:ascii="Times New Roman" w:hAnsi="Times New Roman" w:cs="Times New Roman"/>
              </w:rPr>
              <w:t xml:space="preserve">, </w:t>
            </w:r>
            <w:proofErr w:type="spellStart"/>
            <w:r w:rsidRPr="006A3F5A">
              <w:rPr>
                <w:rFonts w:ascii="Times New Roman" w:hAnsi="Times New Roman" w:cs="Times New Roman"/>
              </w:rPr>
              <w:t>но</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не</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всеобхватен</w:t>
            </w:r>
            <w:proofErr w:type="spellEnd"/>
            <w:r w:rsidRPr="006A3F5A">
              <w:rPr>
                <w:rFonts w:ascii="Times New Roman" w:hAnsi="Times New Roman" w:cs="Times New Roman"/>
              </w:rPr>
              <w:t xml:space="preserve"> </w:t>
            </w:r>
            <w:proofErr w:type="spellStart"/>
            <w:r w:rsidRPr="006A3F5A">
              <w:rPr>
                <w:rFonts w:ascii="Times New Roman" w:hAnsi="Times New Roman" w:cs="Times New Roman"/>
              </w:rPr>
              <w:t>ефект</w:t>
            </w:r>
            <w:proofErr w:type="spellEnd"/>
            <w:r w:rsidRPr="006A3F5A">
              <w:rPr>
                <w:rFonts w:ascii="Times New Roman" w:hAnsi="Times New Roman" w:cs="Times New Roman"/>
                <w:lang w:val="bg-BG"/>
              </w:rPr>
              <w:t xml:space="preserve">. Представените документи са съотносими за доказване съответствие с индикатора, но се отнасят до 2022-2023 г. Кандидатът не е предоставил информация относно липсата на документи, касаещи годината на кандидатстване. </w:t>
            </w:r>
          </w:p>
        </w:tc>
        <w:tc>
          <w:tcPr>
            <w:tcW w:w="2490" w:type="dxa"/>
            <w:shd w:val="clear" w:color="auto" w:fill="FFFFFF" w:themeFill="background1"/>
          </w:tcPr>
          <w:p w14:paraId="2AA29A83" w14:textId="4B99BF60" w:rsidR="00CF567B" w:rsidRPr="008573D0" w:rsidRDefault="00CF567B" w:rsidP="00CF567B">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2AA29A8A" w14:textId="77777777" w:rsidTr="002442AF">
        <w:tc>
          <w:tcPr>
            <w:tcW w:w="8931" w:type="dxa"/>
            <w:shd w:val="clear" w:color="auto" w:fill="E2EFD9" w:themeFill="accent6" w:themeFillTint="33"/>
          </w:tcPr>
          <w:p w14:paraId="2AA29A85"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2AA29A86"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2AA29A87"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14:paraId="2AA29A88"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p w14:paraId="2AA29A89" w14:textId="02A65AE8" w:rsidR="002442AF" w:rsidRPr="002442AF" w:rsidRDefault="000110BA" w:rsidP="002442AF">
            <w:pPr>
              <w:shd w:val="clear" w:color="auto" w:fill="E2EFD9" w:themeFill="accent6" w:themeFillTint="33"/>
              <w:jc w:val="center"/>
              <w:rPr>
                <w:rFonts w:ascii="Times New Roman" w:eastAsia="Calibri" w:hAnsi="Times New Roman" w:cs="Times New Roman"/>
                <w:lang w:val="bg-BG"/>
              </w:rPr>
            </w:pPr>
            <w:r>
              <w:rPr>
                <w:rFonts w:ascii="Times New Roman" w:eastAsia="Calibri" w:hAnsi="Times New Roman" w:cs="Times New Roman"/>
                <w:lang w:val="bg-BG"/>
              </w:rPr>
              <w:t>Заверка без резерви</w:t>
            </w:r>
          </w:p>
        </w:tc>
      </w:tr>
    </w:tbl>
    <w:p w14:paraId="2AA29A8B"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99CC" w14:textId="77777777" w:rsidR="00DD6D5E" w:rsidRDefault="00DD6D5E" w:rsidP="00B13C96">
      <w:pPr>
        <w:spacing w:after="0" w:line="240" w:lineRule="auto"/>
      </w:pPr>
      <w:r>
        <w:separator/>
      </w:r>
    </w:p>
  </w:endnote>
  <w:endnote w:type="continuationSeparator" w:id="0">
    <w:p w14:paraId="63E8C2BB" w14:textId="77777777" w:rsidR="00DD6D5E" w:rsidRDefault="00DD6D5E"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F1FC3" w14:textId="77777777" w:rsidR="00DD6D5E" w:rsidRDefault="00DD6D5E" w:rsidP="00B13C96">
      <w:pPr>
        <w:spacing w:after="0" w:line="240" w:lineRule="auto"/>
      </w:pPr>
      <w:r>
        <w:separator/>
      </w:r>
    </w:p>
  </w:footnote>
  <w:footnote w:type="continuationSeparator" w:id="0">
    <w:p w14:paraId="78772243" w14:textId="77777777" w:rsidR="00DD6D5E" w:rsidRDefault="00DD6D5E"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29A90"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94584331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05276"/>
    <w:rsid w:val="000110BA"/>
    <w:rsid w:val="000D619A"/>
    <w:rsid w:val="00141164"/>
    <w:rsid w:val="002442AF"/>
    <w:rsid w:val="00246FD8"/>
    <w:rsid w:val="002751F4"/>
    <w:rsid w:val="002B5409"/>
    <w:rsid w:val="002C0C92"/>
    <w:rsid w:val="002C5294"/>
    <w:rsid w:val="00432050"/>
    <w:rsid w:val="00466C81"/>
    <w:rsid w:val="00526110"/>
    <w:rsid w:val="005C0AE5"/>
    <w:rsid w:val="005D4B4F"/>
    <w:rsid w:val="005D67E1"/>
    <w:rsid w:val="006A3F5A"/>
    <w:rsid w:val="00705F9C"/>
    <w:rsid w:val="007257D0"/>
    <w:rsid w:val="007942A6"/>
    <w:rsid w:val="00B13C96"/>
    <w:rsid w:val="00BF0CD2"/>
    <w:rsid w:val="00CA13FC"/>
    <w:rsid w:val="00CF567B"/>
    <w:rsid w:val="00DD192E"/>
    <w:rsid w:val="00DD6D5E"/>
    <w:rsid w:val="00E367A5"/>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29A5A"/>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14</cp:revision>
  <dcterms:created xsi:type="dcterms:W3CDTF">2022-07-05T10:46:00Z</dcterms:created>
  <dcterms:modified xsi:type="dcterms:W3CDTF">2025-06-05T11:41:00Z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37f3b233-740b-4110-bcc4-a3364df53c16</vt:lpwstr>
  </property>
</Properties>
</file>